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A1" w:rsidRDefault="00A42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2E7CA1" w:rsidRDefault="00A42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соискателе ученого звания ассоциированного профессора (доцента)</w:t>
      </w:r>
    </w:p>
    <w:p w:rsidR="002E7CA1" w:rsidRDefault="00A42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научному направлению 60200 – Язык и литература (</w:t>
      </w:r>
      <w:r>
        <w:rPr>
          <w:rFonts w:ascii="Times New Roman" w:hAnsi="Times New Roman" w:cs="Times New Roman"/>
          <w:b/>
          <w:sz w:val="28"/>
          <w:szCs w:val="28"/>
        </w:rPr>
        <w:t>специальности 10.02.20 – Сравнительно-историческое, типологическое и сопоставительное языкознание)</w:t>
      </w:r>
    </w:p>
    <w:p w:rsidR="002E7CA1" w:rsidRDefault="00A42D4B" w:rsidP="00CB4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Ныгметовой Бибигуль </w:t>
      </w:r>
      <w:r w:rsidR="00CB444D">
        <w:rPr>
          <w:rFonts w:ascii="Times New Roman" w:hAnsi="Times New Roman" w:cs="Times New Roman"/>
          <w:b/>
          <w:sz w:val="28"/>
          <w:szCs w:val="28"/>
        </w:rPr>
        <w:t>Джамбуловне</w:t>
      </w:r>
    </w:p>
    <w:p w:rsidR="00CB444D" w:rsidRPr="00CB444D" w:rsidRDefault="00CB444D" w:rsidP="00CB4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6"/>
        <w:gridCol w:w="4324"/>
        <w:gridCol w:w="5097"/>
      </w:tblGrid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Ныгметова Бибигуль Джамбуловна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 решением Комитета по контролю в сфере образования и науки МОН РК от </w:t>
            </w:r>
            <w:r>
              <w:rPr>
                <w:rFonts w:ascii="Times New Roman" w:hAnsi="Times New Roman"/>
                <w:sz w:val="24"/>
                <w:szCs w:val="24"/>
              </w:rPr>
              <w:t>4 мая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0006945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иностранных языков ПГПИ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№1-02-04/1111 от 01.09.2011,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№1-02-04/137 от 31.01.2012)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иностранных языков ПГПИ (приказ 1-02-04/114 от 06.02.2013)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иностранных языков ПГПИ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№293-л/с от 18.03.2017)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иностранных языков ПГПУ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№826-л/с от 09.07.2018)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Высшей школы гуманитарных наук ПГПУ (приказ №1622-л/с от 07.11.2019)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Ассоциированный профессор Высшей школы гуманитарных наук ППУ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№822-л/с от 03.09.2021)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23 года, из них в должности ассоциированного профессора (доцента)  – 13 лет 7 месяцев 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50, в том числе: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изданиях, рекомендуемых уполномоченным органом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B444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ихданиях, входящих в базу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2.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5097" w:type="dxa"/>
          </w:tcPr>
          <w:p w:rsidR="002E7CA1" w:rsidRPr="00CB444D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монография</w:t>
            </w:r>
            <w:r w:rsidR="00CB4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7CA1" w:rsidRDefault="002E7C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E7CA1" w:rsidRDefault="002E7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:rsidR="00CB444D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защитившие под его руководством и имеющие ученую степень (кандидата наук, доктора наук,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философии, доктора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 и олимпиад</w:t>
            </w:r>
          </w:p>
        </w:tc>
        <w:tc>
          <w:tcPr>
            <w:tcW w:w="5097" w:type="dxa"/>
          </w:tcPr>
          <w:p w:rsidR="002E7CA1" w:rsidRPr="00CB444D" w:rsidRDefault="00CB444D" w:rsidP="008D6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Рой Анна – 2 место в м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>еждународной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научно-практической конференции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«Модернизация педагогического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 в условиях нового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Казахстана: теоретические и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прикладные аспекты» ППУ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им.Ә.Марғұлан, 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2. Сыздыкова Салтанат – 1 место в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областном туре Республиканской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олимпиады, 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3. Перескокова Кристина – 3 место в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XVI </w:t>
            </w:r>
            <w:r w:rsidR="008D657D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 xml:space="preserve"> научной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конференции «Потенциал молодежи в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новом обществе: качество знания и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науки» ПГПУ, 2020.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>. Әлімкұл Айгуль – 1 место в XV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конференции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«Потенциал молодежи в новом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обществе: качество знания и науки»</w:t>
            </w:r>
            <w:r w:rsidRPr="00CB444D">
              <w:rPr>
                <w:rFonts w:ascii="Times New Roman" w:hAnsi="Times New Roman" w:cs="Times New Roman"/>
                <w:sz w:val="24"/>
                <w:szCs w:val="24"/>
              </w:rPr>
              <w:br/>
              <w:t>ПГПУ, 2019.</w:t>
            </w:r>
          </w:p>
        </w:tc>
      </w:tr>
      <w:tr w:rsidR="002E7CA1">
        <w:tc>
          <w:tcPr>
            <w:tcW w:w="496" w:type="dxa"/>
          </w:tcPr>
          <w:p w:rsidR="002E7CA1" w:rsidRDefault="00CB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7CA1">
        <w:tc>
          <w:tcPr>
            <w:tcW w:w="496" w:type="dxa"/>
          </w:tcPr>
          <w:p w:rsidR="002E7CA1" w:rsidRDefault="00A4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:rsidR="002E7CA1" w:rsidRDefault="00A4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097" w:type="dxa"/>
          </w:tcPr>
          <w:p w:rsidR="002E7CA1" w:rsidRDefault="00A4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Член жюри областного конкурса «Учитель года» (2020-2022 г.г.)</w:t>
            </w:r>
          </w:p>
          <w:p w:rsidR="002E7CA1" w:rsidRDefault="00A4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Эксперт международной научно-практической конференции «Ахметовские чтения» ВПК имени Б.Ахметова г.Павлодар </w:t>
            </w:r>
          </w:p>
          <w:p w:rsidR="002E7CA1" w:rsidRDefault="00A4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(2018-2023 г.г.)</w:t>
            </w:r>
          </w:p>
          <w:p w:rsidR="002E7CA1" w:rsidRDefault="00A4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Преподаватель-разработчик курсов повышения квалификации педагогов на базе ИДО ППУ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Ә.Марғұлан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(2019-по наст.время)</w:t>
            </w:r>
          </w:p>
          <w:p w:rsidR="002E7CA1" w:rsidRDefault="00A42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Обладатель стипендии Гете-института Мюнхен на стажировки в ФРГ (Мангейм-Дрезден, 2007; Берлин, 2013; Швебиш-Халь, 2018)</w:t>
            </w:r>
          </w:p>
          <w:p w:rsidR="002E7CA1" w:rsidRDefault="00A42D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член Диссертационного Совета КарГУ имени Букетова (2021-2023)</w:t>
            </w:r>
          </w:p>
          <w:p w:rsidR="002E7CA1" w:rsidRDefault="00A42D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Экспертной группы по разработке ГОСО-2026 при НАО имени Алтынсарина (2024)</w:t>
            </w:r>
          </w:p>
          <w:p w:rsidR="002E7CA1" w:rsidRDefault="00A42D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РГКП «Республиканский  научно-практический центр экспертизы содержания образования» при КОКСОМП РК (2024-2025)</w:t>
            </w:r>
          </w:p>
        </w:tc>
      </w:tr>
    </w:tbl>
    <w:p w:rsidR="00CB444D" w:rsidRDefault="00CB4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44D" w:rsidRDefault="00CB4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CA1" w:rsidRDefault="00A42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Высшей школы гуманитарных на</w:t>
      </w:r>
      <w:r w:rsidR="008D657D">
        <w:rPr>
          <w:rFonts w:ascii="Times New Roman" w:hAnsi="Times New Roman" w:cs="Times New Roman"/>
          <w:b/>
          <w:sz w:val="28"/>
          <w:szCs w:val="28"/>
        </w:rPr>
        <w:t xml:space="preserve">ук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8D657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Каримова</w:t>
      </w:r>
    </w:p>
    <w:sectPr w:rsidR="002E7CA1" w:rsidSect="00CB4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98" w:rsidRDefault="00303598">
      <w:pPr>
        <w:spacing w:line="240" w:lineRule="auto"/>
      </w:pPr>
      <w:r>
        <w:separator/>
      </w:r>
    </w:p>
  </w:endnote>
  <w:endnote w:type="continuationSeparator" w:id="0">
    <w:p w:rsidR="00303598" w:rsidRDefault="00303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98" w:rsidRDefault="00303598">
      <w:pPr>
        <w:spacing w:after="0"/>
      </w:pPr>
      <w:r>
        <w:separator/>
      </w:r>
    </w:p>
  </w:footnote>
  <w:footnote w:type="continuationSeparator" w:id="0">
    <w:p w:rsidR="00303598" w:rsidRDefault="00303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28E5BFE"/>
    <w:multiLevelType w:val="singleLevel"/>
    <w:tmpl w:val="F28E5BFE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3D"/>
    <w:rsid w:val="00116AD0"/>
    <w:rsid w:val="001E547B"/>
    <w:rsid w:val="001F098B"/>
    <w:rsid w:val="002E7CA1"/>
    <w:rsid w:val="00303598"/>
    <w:rsid w:val="008D657D"/>
    <w:rsid w:val="009B3D8F"/>
    <w:rsid w:val="00A42D4B"/>
    <w:rsid w:val="00B433A9"/>
    <w:rsid w:val="00CB444D"/>
    <w:rsid w:val="00D2673D"/>
    <w:rsid w:val="0F3D0D6D"/>
    <w:rsid w:val="1B3F1264"/>
    <w:rsid w:val="2A0A54D7"/>
    <w:rsid w:val="482E526C"/>
    <w:rsid w:val="486F30CE"/>
    <w:rsid w:val="62EE02B0"/>
    <w:rsid w:val="720A4F25"/>
    <w:rsid w:val="79E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52DD3-01B1-4FC6-A3E1-C44BEA49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4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2025-02-03T07:58:00Z</cp:lastPrinted>
  <dcterms:created xsi:type="dcterms:W3CDTF">2023-04-16T19:27:00Z</dcterms:created>
  <dcterms:modified xsi:type="dcterms:W3CDTF">2025-02-03T08:03:00Z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A3774A3E01D248CAAD77582FF13CAE33_12</vt:lpwstr>
  </property>
</Properties>
</file>